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D7EF6" w14:textId="77777777" w:rsidR="00AA59E1" w:rsidRDefault="00B3350B" w:rsidP="003075DC">
      <w:pPr>
        <w:pStyle w:val="Sansinterligne"/>
      </w:pPr>
      <w:r w:rsidRPr="00B3350B">
        <w:t>ETUDE DE LA COULEUR</w:t>
      </w:r>
    </w:p>
    <w:p w14:paraId="237D7EF7" w14:textId="77777777" w:rsidR="00B3350B" w:rsidRDefault="00B3350B" w:rsidP="003075DC">
      <w:pPr>
        <w:pStyle w:val="Sansinterligne"/>
      </w:pPr>
    </w:p>
    <w:p w14:paraId="237D7EF8" w14:textId="77777777" w:rsidR="00B3350B" w:rsidRDefault="00B3350B" w:rsidP="003075DC">
      <w:pPr>
        <w:pStyle w:val="Sansinterligne"/>
      </w:pPr>
      <w:r>
        <w:t>Différents points de vue existent pour l’étude de la couleur :</w:t>
      </w:r>
    </w:p>
    <w:p w14:paraId="237D7EF9" w14:textId="77777777" w:rsidR="00B3350B" w:rsidRDefault="00B3350B" w:rsidP="003075DC">
      <w:pPr>
        <w:pStyle w:val="Sansinterligne"/>
      </w:pPr>
      <w:r>
        <w:t>Le physicien étudie :</w:t>
      </w:r>
    </w:p>
    <w:p w14:paraId="237D7EFA" w14:textId="77777777" w:rsidR="00B3350B" w:rsidRDefault="00B3350B" w:rsidP="003075DC">
      <w:pPr>
        <w:pStyle w:val="Sansinterligne"/>
      </w:pPr>
      <w:r>
        <w:t xml:space="preserve">La nature de la lumière </w:t>
      </w:r>
    </w:p>
    <w:p w14:paraId="237D7EFB" w14:textId="77777777" w:rsidR="00B3350B" w:rsidRDefault="00B3350B" w:rsidP="003075DC">
      <w:pPr>
        <w:pStyle w:val="Sansinterligne"/>
      </w:pPr>
      <w:r>
        <w:t>La décomposition de la lumière blanche</w:t>
      </w:r>
    </w:p>
    <w:p w14:paraId="237D7EFC" w14:textId="77777777" w:rsidR="00B3350B" w:rsidRDefault="00B3350B" w:rsidP="003075DC">
      <w:pPr>
        <w:pStyle w:val="Sansinterligne"/>
      </w:pPr>
      <w:r>
        <w:t>Les lumières colorées et leur spectre</w:t>
      </w:r>
    </w:p>
    <w:p w14:paraId="237D7EFD" w14:textId="77777777" w:rsidR="00B3350B" w:rsidRDefault="00B3350B" w:rsidP="003075DC">
      <w:pPr>
        <w:pStyle w:val="Sansinterligne"/>
      </w:pPr>
      <w:r>
        <w:t>La mesure des ondes colorées</w:t>
      </w:r>
    </w:p>
    <w:p w14:paraId="237D7EFE" w14:textId="77777777" w:rsidR="00B3350B" w:rsidRDefault="00B3350B" w:rsidP="003075DC">
      <w:pPr>
        <w:pStyle w:val="Sansinterligne"/>
      </w:pPr>
      <w:r>
        <w:t>Le chimiste étudie :</w:t>
      </w:r>
    </w:p>
    <w:p w14:paraId="237D7EFF" w14:textId="77777777" w:rsidR="00B3350B" w:rsidRDefault="00B3350B" w:rsidP="003075DC">
      <w:pPr>
        <w:pStyle w:val="Sansinterligne"/>
      </w:pPr>
      <w:r>
        <w:t>Les matières colorantes</w:t>
      </w:r>
    </w:p>
    <w:p w14:paraId="237D7F00" w14:textId="77777777" w:rsidR="00B3350B" w:rsidRDefault="00B3350B" w:rsidP="003075DC">
      <w:pPr>
        <w:pStyle w:val="Sansinterligne"/>
      </w:pPr>
      <w:r>
        <w:t>La conservation et la résistance des couleurs</w:t>
      </w:r>
    </w:p>
    <w:p w14:paraId="237D7F01" w14:textId="77777777" w:rsidR="00B3350B" w:rsidRDefault="00B3350B" w:rsidP="003075DC">
      <w:pPr>
        <w:pStyle w:val="Sansinterligne"/>
      </w:pPr>
      <w:r>
        <w:t>Les liants</w:t>
      </w:r>
    </w:p>
    <w:p w14:paraId="237D7F02" w14:textId="77777777" w:rsidR="00B3350B" w:rsidRDefault="00B3350B" w:rsidP="003075DC">
      <w:pPr>
        <w:pStyle w:val="Sansinterligne"/>
      </w:pPr>
      <w:r>
        <w:t>Le physiologiste examine :</w:t>
      </w:r>
    </w:p>
    <w:p w14:paraId="237D7F03" w14:textId="77777777" w:rsidR="00B3350B" w:rsidRDefault="00B3350B" w:rsidP="003075DC">
      <w:pPr>
        <w:pStyle w:val="Sansinterligne"/>
      </w:pPr>
      <w:r>
        <w:t>L’action de la lumière et de la couleur sur notre système visuel (œil et cerveau)</w:t>
      </w:r>
    </w:p>
    <w:p w14:paraId="237D7F04" w14:textId="77777777" w:rsidR="00B3350B" w:rsidRDefault="00B3350B" w:rsidP="003075DC">
      <w:pPr>
        <w:pStyle w:val="Sansinterligne"/>
      </w:pPr>
      <w:r>
        <w:t>Le psychologue s’intéresse :</w:t>
      </w:r>
    </w:p>
    <w:p w14:paraId="237D7F05" w14:textId="77777777" w:rsidR="00B3350B" w:rsidRDefault="00B3350B" w:rsidP="003075DC">
      <w:pPr>
        <w:pStyle w:val="Sansinterligne"/>
      </w:pPr>
      <w:r>
        <w:t>A l’action des couleurs sur notre subconscient</w:t>
      </w:r>
    </w:p>
    <w:p w14:paraId="237D7F06" w14:textId="77777777" w:rsidR="00B3350B" w:rsidRDefault="00B3350B" w:rsidP="003075DC">
      <w:pPr>
        <w:pStyle w:val="Sansinterligne"/>
      </w:pPr>
      <w:r>
        <w:t>Au symbolisme des couleurs</w:t>
      </w:r>
    </w:p>
    <w:p w14:paraId="237D7F07" w14:textId="77777777" w:rsidR="00B3350B" w:rsidRDefault="00B3350B" w:rsidP="003075DC">
      <w:pPr>
        <w:pStyle w:val="Sansinterligne"/>
      </w:pPr>
      <w:r>
        <w:t>L’artiste et l’art participent à l’ensemble de ces domaines.</w:t>
      </w:r>
    </w:p>
    <w:p w14:paraId="237D7F08" w14:textId="77777777" w:rsidR="00B3350B" w:rsidRDefault="00B3350B" w:rsidP="003075DC">
      <w:pPr>
        <w:pStyle w:val="Sansinterligne"/>
      </w:pPr>
    </w:p>
    <w:p w14:paraId="237D7F09" w14:textId="77777777" w:rsidR="00B3350B" w:rsidRDefault="00B3350B" w:rsidP="003075DC">
      <w:pPr>
        <w:pStyle w:val="Sansinterligne"/>
      </w:pPr>
      <w:r>
        <w:t>En 1976, Isaac Newton a démontré la décomposition de la lumière blanche à travers un prisme- on obtient un spectre.</w:t>
      </w:r>
    </w:p>
    <w:p w14:paraId="237D7F0A" w14:textId="77777777" w:rsidR="00B3350B" w:rsidRDefault="00B3350B" w:rsidP="003075DC">
      <w:pPr>
        <w:pStyle w:val="Sansinterligne"/>
      </w:pPr>
      <w:r>
        <w:t>Les ondes lumineuses sont incolores- la couleur naît dans notre œil et notre cerveau.</w:t>
      </w:r>
    </w:p>
    <w:p w14:paraId="237D7F0B" w14:textId="77777777" w:rsidR="00B3350B" w:rsidRDefault="00B3350B" w:rsidP="003075DC">
      <w:pPr>
        <w:pStyle w:val="Sansinterligne"/>
      </w:pPr>
      <w:r>
        <w:t>La perception de la couleur est faite par comparaison et par contraste.</w:t>
      </w:r>
    </w:p>
    <w:p w14:paraId="237D7F0C" w14:textId="77777777" w:rsidR="00B3350B" w:rsidRDefault="00B3350B" w:rsidP="003075DC">
      <w:pPr>
        <w:pStyle w:val="Sansinterligne"/>
      </w:pPr>
      <w:r>
        <w:t>L’harmonie des couleurs consiste à juger de l’action simultanée d’une ou plusieurs couleurs, pour parvenir à l’équilibre et à la symétrie de forces.</w:t>
      </w:r>
    </w:p>
    <w:p w14:paraId="237D7F0D" w14:textId="77777777" w:rsidR="008845BA" w:rsidRDefault="008845BA" w:rsidP="003075DC">
      <w:pPr>
        <w:pStyle w:val="Sansinterligne"/>
      </w:pPr>
    </w:p>
    <w:p w14:paraId="237D7F0E" w14:textId="77777777" w:rsidR="00B3350B" w:rsidRDefault="00B3350B" w:rsidP="003075DC">
      <w:pPr>
        <w:pStyle w:val="Sansinterligne"/>
      </w:pPr>
      <w:r>
        <w:t>Le cercle chromatique donne, à l’aide de figures géométriques, des accords harmonieux à 2, 3, 4 ou 6 tons. Il se divise en 12 parties :</w:t>
      </w:r>
    </w:p>
    <w:p w14:paraId="237D7F0F" w14:textId="77777777" w:rsidR="00B3350B" w:rsidRDefault="00B3350B" w:rsidP="003075DC">
      <w:pPr>
        <w:pStyle w:val="Sansinterligne"/>
      </w:pPr>
      <w:r>
        <w:t>3 couleurs primaires : jaune, rouge, bleu</w:t>
      </w:r>
    </w:p>
    <w:p w14:paraId="237D7F10" w14:textId="77777777" w:rsidR="00B3350B" w:rsidRDefault="00B3350B" w:rsidP="003075DC">
      <w:pPr>
        <w:pStyle w:val="Sansinterligne"/>
      </w:pPr>
      <w:r>
        <w:t>3 couleurs secondaires : orange, vert, violet</w:t>
      </w:r>
    </w:p>
    <w:p w14:paraId="237D7F11" w14:textId="77777777" w:rsidR="00B3350B" w:rsidRDefault="00B3350B" w:rsidP="003075DC">
      <w:pPr>
        <w:pStyle w:val="Sansinterligne"/>
      </w:pPr>
      <w:r>
        <w:t>6 couleurs tertiaires.</w:t>
      </w:r>
    </w:p>
    <w:p w14:paraId="237D7F12" w14:textId="77777777" w:rsidR="00B3350B" w:rsidRDefault="00B3350B" w:rsidP="003075DC">
      <w:pPr>
        <w:pStyle w:val="Sansinterligne"/>
      </w:pPr>
      <w:r>
        <w:t>Les couleurs complémentaires sont face à face :</w:t>
      </w:r>
    </w:p>
    <w:p w14:paraId="237D7F13" w14:textId="77777777" w:rsidR="00B3350B" w:rsidRDefault="00B3350B" w:rsidP="003075DC">
      <w:pPr>
        <w:pStyle w:val="Sansinterligne"/>
      </w:pPr>
      <w:r>
        <w:t>Jaune-violet</w:t>
      </w:r>
    </w:p>
    <w:p w14:paraId="237D7F14" w14:textId="77777777" w:rsidR="00B3350B" w:rsidRDefault="00B3350B" w:rsidP="003075DC">
      <w:pPr>
        <w:pStyle w:val="Sansinterligne"/>
      </w:pPr>
      <w:r>
        <w:t>Rouge-vert</w:t>
      </w:r>
    </w:p>
    <w:p w14:paraId="237D7F15" w14:textId="77777777" w:rsidR="00B3350B" w:rsidRDefault="00B3350B" w:rsidP="003075DC">
      <w:pPr>
        <w:pStyle w:val="Sansinterligne"/>
      </w:pPr>
      <w:r>
        <w:t>Bleu-orange</w:t>
      </w:r>
    </w:p>
    <w:p w14:paraId="237D7F16" w14:textId="77777777" w:rsidR="008845BA" w:rsidRDefault="008845BA" w:rsidP="003075DC">
      <w:pPr>
        <w:pStyle w:val="Sansinterligne"/>
      </w:pPr>
    </w:p>
    <w:p w14:paraId="237D7F17" w14:textId="77777777" w:rsidR="00B3350B" w:rsidRDefault="00B3350B" w:rsidP="003075DC">
      <w:pPr>
        <w:pStyle w:val="Sansinterligne"/>
      </w:pPr>
      <w:r>
        <w:t>Les 7 contrastes :</w:t>
      </w:r>
    </w:p>
    <w:p w14:paraId="237D7F18" w14:textId="77777777" w:rsidR="00B3350B" w:rsidRDefault="00B3350B" w:rsidP="003075DC">
      <w:pPr>
        <w:pStyle w:val="Sansinterligne"/>
      </w:pPr>
      <w:r>
        <w:t>Contraste de la couleur en soi</w:t>
      </w:r>
    </w:p>
    <w:p w14:paraId="237D7F19" w14:textId="77777777" w:rsidR="00B3350B" w:rsidRDefault="00B3350B" w:rsidP="003075DC">
      <w:pPr>
        <w:pStyle w:val="Sansinterligne"/>
      </w:pPr>
      <w:r>
        <w:t>Contraste clair-obscur</w:t>
      </w:r>
    </w:p>
    <w:p w14:paraId="237D7F1A" w14:textId="77777777" w:rsidR="00B3350B" w:rsidRDefault="00B3350B" w:rsidP="003075DC">
      <w:pPr>
        <w:pStyle w:val="Sansinterligne"/>
      </w:pPr>
      <w:r>
        <w:t>Contraste chaud-froid</w:t>
      </w:r>
    </w:p>
    <w:p w14:paraId="237D7F1B" w14:textId="77777777" w:rsidR="00B3350B" w:rsidRDefault="00B3350B" w:rsidP="003075DC">
      <w:pPr>
        <w:pStyle w:val="Sansinterligne"/>
      </w:pPr>
      <w:r>
        <w:t>Contraste des complémentaires</w:t>
      </w:r>
    </w:p>
    <w:p w14:paraId="237D7F1C" w14:textId="77777777" w:rsidR="00B3350B" w:rsidRDefault="00B3350B" w:rsidP="003075DC">
      <w:pPr>
        <w:pStyle w:val="Sansinterligne"/>
      </w:pPr>
      <w:r>
        <w:t>Contraste simultané</w:t>
      </w:r>
    </w:p>
    <w:p w14:paraId="237D7F1D" w14:textId="77777777" w:rsidR="00B3350B" w:rsidRDefault="00B3350B" w:rsidP="003075DC">
      <w:pPr>
        <w:pStyle w:val="Sansinterligne"/>
      </w:pPr>
      <w:r>
        <w:t>Contraste de qualité</w:t>
      </w:r>
    </w:p>
    <w:p w14:paraId="237D7F1E" w14:textId="77777777" w:rsidR="00B3350B" w:rsidRDefault="00B3350B" w:rsidP="003075DC">
      <w:pPr>
        <w:pStyle w:val="Sansinterligne"/>
      </w:pPr>
      <w:r>
        <w:t>Contraste de quantité</w:t>
      </w:r>
    </w:p>
    <w:p w14:paraId="237D7F1F" w14:textId="77777777" w:rsidR="00B3350B" w:rsidRDefault="00B3350B" w:rsidP="003075DC">
      <w:pPr>
        <w:pStyle w:val="Sansinterligne"/>
      </w:pPr>
    </w:p>
    <w:p w14:paraId="237D7F20" w14:textId="77777777" w:rsidR="00B3350B" w:rsidRDefault="00B3350B" w:rsidP="003075DC">
      <w:pPr>
        <w:pStyle w:val="Sansinterligne"/>
      </w:pPr>
      <w:r>
        <w:t>Contraste de la couleur en soi :</w:t>
      </w:r>
    </w:p>
    <w:p w14:paraId="237D7F21" w14:textId="77777777" w:rsidR="00B3350B" w:rsidRDefault="00B3350B" w:rsidP="003075DC">
      <w:pPr>
        <w:pStyle w:val="Sansinterligne"/>
      </w:pPr>
      <w:r>
        <w:t>Il s’obtient avec toutes les couleurs dans leur plus forte luminosité (non altérée).</w:t>
      </w:r>
    </w:p>
    <w:p w14:paraId="237D7F22" w14:textId="77777777" w:rsidR="00B3350B" w:rsidRDefault="00B3350B" w:rsidP="003075DC">
      <w:pPr>
        <w:pStyle w:val="Sansinterligne"/>
      </w:pPr>
      <w:r>
        <w:t>Jaune-rouge-bleu c’est le contraste de la couleur en soi le plus fort ; la force du contraste diminue à mesure que les couleur</w:t>
      </w:r>
      <w:r w:rsidR="00A16748">
        <w:t>s s’écartent des primaires.</w:t>
      </w:r>
    </w:p>
    <w:p w14:paraId="237D7F23" w14:textId="77777777" w:rsidR="008845BA" w:rsidRDefault="008845BA" w:rsidP="003075DC">
      <w:pPr>
        <w:pStyle w:val="Sansinterligne"/>
      </w:pPr>
    </w:p>
    <w:p w14:paraId="237D7F24" w14:textId="77777777" w:rsidR="00A16748" w:rsidRDefault="00A16748" w:rsidP="003075DC">
      <w:pPr>
        <w:pStyle w:val="Sansinterligne"/>
      </w:pPr>
      <w:r>
        <w:t>Contraste clair-obscur :</w:t>
      </w:r>
    </w:p>
    <w:p w14:paraId="237D7F25" w14:textId="77777777" w:rsidR="00A16748" w:rsidRDefault="00A16748" w:rsidP="003075DC">
      <w:pPr>
        <w:pStyle w:val="Sansinterligne"/>
      </w:pPr>
      <w:r>
        <w:t>Contraste polaire (lumière-ténèbres). Blanc-noir est le contraste le plus fort.</w:t>
      </w:r>
    </w:p>
    <w:p w14:paraId="237D7F26" w14:textId="77777777" w:rsidR="00A16748" w:rsidRDefault="00A16748" w:rsidP="003075DC">
      <w:pPr>
        <w:pStyle w:val="Sansinterligne"/>
      </w:pPr>
      <w:r>
        <w:lastRenderedPageBreak/>
        <w:t>Contraste clair-obscur entre les couleurs :</w:t>
      </w:r>
    </w:p>
    <w:p w14:paraId="237D7F27" w14:textId="77777777" w:rsidR="00A16748" w:rsidRDefault="00A16748" w:rsidP="003075DC">
      <w:pPr>
        <w:pStyle w:val="Sansinterligne"/>
      </w:pPr>
      <w:r>
        <w:t>Contraste clair-obscur avec une seule couleur (dégradée du noir au blanc)</w:t>
      </w:r>
    </w:p>
    <w:p w14:paraId="237D7F28" w14:textId="77777777" w:rsidR="00A16748" w:rsidRDefault="00A16748" w:rsidP="003075DC">
      <w:pPr>
        <w:pStyle w:val="Sansinterligne"/>
      </w:pPr>
      <w:r>
        <w:t>Couleurs lumineuses saturées du cercle chromatique (valeurs de clarté différentes).</w:t>
      </w:r>
    </w:p>
    <w:p w14:paraId="237D7F29" w14:textId="77777777" w:rsidR="008845BA" w:rsidRDefault="008845BA" w:rsidP="003075DC">
      <w:pPr>
        <w:pStyle w:val="Sansinterligne"/>
      </w:pPr>
    </w:p>
    <w:p w14:paraId="237D7F2A" w14:textId="77777777" w:rsidR="00A16748" w:rsidRDefault="00A16748" w:rsidP="003075DC">
      <w:pPr>
        <w:pStyle w:val="Sansinterligne"/>
      </w:pPr>
      <w:r>
        <w:t>Contraste chaud-froid :</w:t>
      </w:r>
    </w:p>
    <w:p w14:paraId="237D7F2B" w14:textId="77777777" w:rsidR="00A16748" w:rsidRDefault="00A16748" w:rsidP="003075DC">
      <w:pPr>
        <w:pStyle w:val="Sansinterligne"/>
      </w:pPr>
      <w:r>
        <w:t>L’axe horizontal du cercle chromatique donne les deux pôles du contraste chaud-froid : le rouge-orangé et le bleu-vert.</w:t>
      </w:r>
    </w:p>
    <w:p w14:paraId="237D7F2C" w14:textId="77777777" w:rsidR="00A16748" w:rsidRDefault="00A16748" w:rsidP="003075DC">
      <w:pPr>
        <w:pStyle w:val="Sansinterligne"/>
      </w:pPr>
      <w:r>
        <w:t>Sur le cercle chromatique :</w:t>
      </w:r>
    </w:p>
    <w:p w14:paraId="237D7F2D" w14:textId="77777777" w:rsidR="00A16748" w:rsidRDefault="00A16748" w:rsidP="003075DC">
      <w:pPr>
        <w:pStyle w:val="Sansinterligne"/>
      </w:pPr>
      <w:r>
        <w:t>Moitié chaude : du jaune au rouge-violet</w:t>
      </w:r>
    </w:p>
    <w:p w14:paraId="237D7F2E" w14:textId="77777777" w:rsidR="00A16748" w:rsidRDefault="00A16748" w:rsidP="003075DC">
      <w:pPr>
        <w:pStyle w:val="Sansinterligne"/>
      </w:pPr>
      <w:r>
        <w:t>Moitié froide : du jaune-vert au violet.</w:t>
      </w:r>
    </w:p>
    <w:p w14:paraId="237D7F2F" w14:textId="77777777" w:rsidR="00A16748" w:rsidRDefault="00A16748" w:rsidP="003075DC">
      <w:pPr>
        <w:pStyle w:val="Sansinterligne"/>
      </w:pPr>
      <w:r>
        <w:t>Cette division comme la valeur absolue est fausse dans la réalité : mis à part le rouge-orangé et le bleu-vert qui sont les pôles de contraste chaud-froid, les couleurs peuvent agir soit comme froides, soit comme chaudes, selon les contrastes avec d’autres tons plus chauds ou plus froids.</w:t>
      </w:r>
    </w:p>
    <w:p w14:paraId="237D7F30" w14:textId="77777777" w:rsidR="008845BA" w:rsidRDefault="008845BA" w:rsidP="003075DC">
      <w:pPr>
        <w:pStyle w:val="Sansinterligne"/>
      </w:pPr>
    </w:p>
    <w:p w14:paraId="237D7F31" w14:textId="77777777" w:rsidR="00A16748" w:rsidRDefault="00A16748" w:rsidP="003075DC">
      <w:pPr>
        <w:pStyle w:val="Sansinterligne"/>
      </w:pPr>
      <w:r>
        <w:t>Contraste des complémentaires :</w:t>
      </w:r>
    </w:p>
    <w:p w14:paraId="237D7F32" w14:textId="77777777" w:rsidR="00A16748" w:rsidRDefault="00A16748" w:rsidP="003075DC">
      <w:pPr>
        <w:pStyle w:val="Sansinterligne"/>
      </w:pPr>
      <w:r>
        <w:t>A chaque couleur correspond une complémentaire unique.</w:t>
      </w:r>
    </w:p>
    <w:p w14:paraId="237D7F33" w14:textId="77777777" w:rsidR="00A16748" w:rsidRDefault="00A16748" w:rsidP="003075DC">
      <w:pPr>
        <w:pStyle w:val="Sansinterligne"/>
      </w:pPr>
      <w:r>
        <w:t>Un couple de complémentaire contient au moins une des trois couleurs primaires</w:t>
      </w:r>
    </w:p>
    <w:p w14:paraId="237D7F34" w14:textId="77777777" w:rsidR="00A16748" w:rsidRDefault="00A16748" w:rsidP="003075DC">
      <w:pPr>
        <w:pStyle w:val="Sansinterligne"/>
      </w:pPr>
      <w:r>
        <w:t>Couples de complémentaires particuliers :</w:t>
      </w:r>
    </w:p>
    <w:p w14:paraId="237D7F35" w14:textId="77777777" w:rsidR="00A16748" w:rsidRDefault="00A16748" w:rsidP="003075DC">
      <w:pPr>
        <w:pStyle w:val="Sansinterligne"/>
      </w:pPr>
      <w:r>
        <w:t>Jaune-violet : le plus fort contraste clair-obscur</w:t>
      </w:r>
    </w:p>
    <w:p w14:paraId="237D7F36" w14:textId="77777777" w:rsidR="00A16748" w:rsidRDefault="00A16748" w:rsidP="003075DC">
      <w:pPr>
        <w:pStyle w:val="Sansinterligne"/>
      </w:pPr>
      <w:r>
        <w:t>Rouge orangé-bleu vert : le plus fort contraste chaud-froid</w:t>
      </w:r>
    </w:p>
    <w:p w14:paraId="237D7F37" w14:textId="77777777" w:rsidR="00A16748" w:rsidRDefault="00A16748" w:rsidP="003075DC">
      <w:pPr>
        <w:pStyle w:val="Sansinterligne"/>
      </w:pPr>
      <w:r>
        <w:t>Rouge-vert : égaux en clarté et en valeur de rayonnement.</w:t>
      </w:r>
    </w:p>
    <w:p w14:paraId="237D7F38" w14:textId="77777777" w:rsidR="008845BA" w:rsidRDefault="008845BA" w:rsidP="003075DC">
      <w:pPr>
        <w:pStyle w:val="Sansinterligne"/>
      </w:pPr>
    </w:p>
    <w:p w14:paraId="237D7F39" w14:textId="77777777" w:rsidR="00A16748" w:rsidRDefault="00A16748" w:rsidP="003075DC">
      <w:pPr>
        <w:pStyle w:val="Sansinterligne"/>
      </w:pPr>
      <w:r>
        <w:t>Contraste simultané :</w:t>
      </w:r>
    </w:p>
    <w:p w14:paraId="237D7F3A" w14:textId="77777777" w:rsidR="00A16748" w:rsidRDefault="00A16748" w:rsidP="003075DC">
      <w:pPr>
        <w:pStyle w:val="Sansinterligne"/>
      </w:pPr>
      <w:r>
        <w:t>Phénomène qui fait que notre œil exige pour une couleur donnée sa couleur complémentaire.</w:t>
      </w:r>
    </w:p>
    <w:p w14:paraId="237D7F3B" w14:textId="77777777" w:rsidR="008845BA" w:rsidRDefault="008845BA" w:rsidP="003075DC">
      <w:pPr>
        <w:pStyle w:val="Sansinterligne"/>
      </w:pPr>
    </w:p>
    <w:p w14:paraId="237D7F3C" w14:textId="77777777" w:rsidR="00A16748" w:rsidRDefault="00A16748" w:rsidP="003075DC">
      <w:pPr>
        <w:pStyle w:val="Sansinterligne"/>
      </w:pPr>
      <w:r>
        <w:t>Contraste de qualité :</w:t>
      </w:r>
    </w:p>
    <w:p w14:paraId="237D7F3D" w14:textId="77777777" w:rsidR="00A16748" w:rsidRDefault="00A16748" w:rsidP="003075DC">
      <w:pPr>
        <w:pStyle w:val="Sansinterligne"/>
      </w:pPr>
      <w:r>
        <w:t>La qualité d’une couleur est son degré de saturation ou de pureté (couleurs de prisme : couleurs à la plus grande saturation).</w:t>
      </w:r>
    </w:p>
    <w:p w14:paraId="237D7F3E" w14:textId="77777777" w:rsidR="00A16748" w:rsidRDefault="00A16748" w:rsidP="003075DC">
      <w:pPr>
        <w:pStyle w:val="Sansinterligne"/>
      </w:pPr>
      <w:r>
        <w:t>Le contraste de qualité est l’opposition de couleurs saturées, lumineuses, et de couleurs ternes, éteintes.</w:t>
      </w:r>
    </w:p>
    <w:p w14:paraId="237D7F3F" w14:textId="77777777" w:rsidR="00A16748" w:rsidRDefault="00A16748" w:rsidP="003075DC">
      <w:pPr>
        <w:pStyle w:val="Sansinterligne"/>
      </w:pPr>
      <w:r>
        <w:t>Ce contraste est très relatif, une couleur pouvant paraître lumineuse à côté d’un ton amorti (rompu par le blanc, noir ou gris) et prendre un caractère amorti à côté d’une couleur plus lumineuse.</w:t>
      </w:r>
    </w:p>
    <w:p w14:paraId="237D7F40" w14:textId="77777777" w:rsidR="00A16748" w:rsidRDefault="00A16748" w:rsidP="003075DC">
      <w:pPr>
        <w:pStyle w:val="Sansinterligne"/>
      </w:pPr>
      <w:r>
        <w:t>Contraste de quantité :</w:t>
      </w:r>
    </w:p>
    <w:p w14:paraId="237D7F41" w14:textId="77777777" w:rsidR="00A16748" w:rsidRDefault="00A16748" w:rsidP="003075DC">
      <w:pPr>
        <w:pStyle w:val="Sansinterligne"/>
      </w:pPr>
      <w:r>
        <w:t>Il concerne les rapports de grandeur de deux ou plusieurs tâches de couleur selon leur luminosité.</w:t>
      </w:r>
    </w:p>
    <w:p w14:paraId="237D7F42" w14:textId="77777777" w:rsidR="00A16748" w:rsidRDefault="00A16748" w:rsidP="003075DC">
      <w:pPr>
        <w:pStyle w:val="Sansinterligne"/>
      </w:pPr>
      <w:r>
        <w:t>Par exemple, rapports de grandeurs de couples de couleurs complémentaires :</w:t>
      </w:r>
    </w:p>
    <w:p w14:paraId="237D7F43" w14:textId="77777777" w:rsidR="00A16748" w:rsidRDefault="00A16748" w:rsidP="003075DC">
      <w:pPr>
        <w:pStyle w:val="Sansinterligne"/>
      </w:pPr>
      <w:r>
        <w:t>Jaune : violet = ¼ : ¾</w:t>
      </w:r>
    </w:p>
    <w:p w14:paraId="237D7F44" w14:textId="77777777" w:rsidR="00A16748" w:rsidRDefault="00A16748" w:rsidP="003075DC">
      <w:pPr>
        <w:pStyle w:val="Sansinterligne"/>
      </w:pPr>
      <w:r>
        <w:t>Orange : bleu = 1/3 : 2/3</w:t>
      </w:r>
    </w:p>
    <w:p w14:paraId="237D7F45" w14:textId="77777777" w:rsidR="00A16748" w:rsidRDefault="00A16748" w:rsidP="003075DC">
      <w:pPr>
        <w:pStyle w:val="Sansinterligne"/>
      </w:pPr>
      <w:r>
        <w:t>Rouge : vert = ½ : ½</w:t>
      </w:r>
    </w:p>
    <w:p w14:paraId="237D7F46" w14:textId="77777777" w:rsidR="00A16748" w:rsidRDefault="00A16748" w:rsidP="003075DC">
      <w:pPr>
        <w:pStyle w:val="Sansinterligne"/>
      </w:pPr>
      <w:r>
        <w:t xml:space="preserve">Lors d’un contraste de quantité très marqué, la couleur </w:t>
      </w:r>
      <w:r w:rsidR="008845BA">
        <w:t>en petite quantité prend un effet plus lumineux.</w:t>
      </w:r>
    </w:p>
    <w:p w14:paraId="237D7F47" w14:textId="77777777" w:rsidR="008845BA" w:rsidRDefault="008845BA" w:rsidP="003075DC">
      <w:pPr>
        <w:pStyle w:val="Sansinterligne"/>
      </w:pPr>
      <w:r>
        <w:t>Effet spatial des couleurs :</w:t>
      </w:r>
    </w:p>
    <w:p w14:paraId="237D7F48" w14:textId="77777777" w:rsidR="008845BA" w:rsidRDefault="008845BA" w:rsidP="003075DC">
      <w:pPr>
        <w:pStyle w:val="Sansinterligne"/>
      </w:pPr>
      <w:r>
        <w:t>Par comparaison les couleurs paraissent plus ou moins en avant ou en profondeur.</w:t>
      </w:r>
    </w:p>
    <w:p w14:paraId="237D7F49" w14:textId="77777777" w:rsidR="008845BA" w:rsidRDefault="008845BA" w:rsidP="003075DC">
      <w:pPr>
        <w:pStyle w:val="Sansinterligne"/>
      </w:pPr>
      <w:r>
        <w:t>Sur fond noir : tous les clairs avancent selon leur degré de clarté.</w:t>
      </w:r>
    </w:p>
    <w:p w14:paraId="237D7F4A" w14:textId="77777777" w:rsidR="008845BA" w:rsidRDefault="008845BA" w:rsidP="003075DC">
      <w:pPr>
        <w:pStyle w:val="Sansinterligne"/>
      </w:pPr>
      <w:r>
        <w:t>Sur fond blanc : tous les foncés avancent.</w:t>
      </w:r>
    </w:p>
    <w:p w14:paraId="237D7F4B" w14:textId="77777777" w:rsidR="008845BA" w:rsidRDefault="008845BA" w:rsidP="003075DC">
      <w:pPr>
        <w:pStyle w:val="Sansinterligne"/>
      </w:pPr>
      <w:r>
        <w:t>A égalité de clarté : tous les chauds avancent.</w:t>
      </w:r>
    </w:p>
    <w:p w14:paraId="237D7F4C" w14:textId="77777777" w:rsidR="008845BA" w:rsidRDefault="008845BA" w:rsidP="003075DC">
      <w:pPr>
        <w:pStyle w:val="Sansinterligne"/>
      </w:pPr>
      <w:r>
        <w:t>Une couleur lumineuse avance par rapport à une couleur de même clarté.</w:t>
      </w:r>
    </w:p>
    <w:p w14:paraId="4704B670" w14:textId="627151EB" w:rsidR="00B25587" w:rsidRDefault="00B25587" w:rsidP="003075DC">
      <w:pPr>
        <w:pStyle w:val="Sansinterligne"/>
      </w:pPr>
      <w:r>
        <w:t xml:space="preserve"> </w:t>
      </w:r>
      <w:r w:rsidR="008B53D9">
        <w:t>SHR/</w:t>
      </w:r>
      <w:r>
        <w:t>Gérard CATHELAIN</w:t>
      </w:r>
    </w:p>
    <w:p w14:paraId="02943B3F" w14:textId="577E1F47" w:rsidR="008B53D9" w:rsidRPr="00B3350B" w:rsidRDefault="008B53D9" w:rsidP="003075DC">
      <w:pPr>
        <w:pStyle w:val="Sansinterligne"/>
      </w:pPr>
      <w:r>
        <w:t>06/2017</w:t>
      </w:r>
    </w:p>
    <w:sectPr w:rsidR="008B53D9" w:rsidRPr="00B335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97329"/>
    <w:multiLevelType w:val="hybridMultilevel"/>
    <w:tmpl w:val="05E0A6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1E631C"/>
    <w:multiLevelType w:val="hybridMultilevel"/>
    <w:tmpl w:val="CEA41C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3B35BD"/>
    <w:multiLevelType w:val="hybridMultilevel"/>
    <w:tmpl w:val="1FE027F4"/>
    <w:lvl w:ilvl="0" w:tplc="59BCF6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7871482">
    <w:abstractNumId w:val="2"/>
  </w:num>
  <w:num w:numId="2" w16cid:durableId="826169372">
    <w:abstractNumId w:val="0"/>
  </w:num>
  <w:num w:numId="3" w16cid:durableId="879663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350B"/>
    <w:rsid w:val="00160BEC"/>
    <w:rsid w:val="00291B73"/>
    <w:rsid w:val="003075DC"/>
    <w:rsid w:val="003D3A3A"/>
    <w:rsid w:val="008845BA"/>
    <w:rsid w:val="008B53D9"/>
    <w:rsid w:val="008F1098"/>
    <w:rsid w:val="00960444"/>
    <w:rsid w:val="00962D04"/>
    <w:rsid w:val="00A16748"/>
    <w:rsid w:val="00AA59E1"/>
    <w:rsid w:val="00B25587"/>
    <w:rsid w:val="00B3350B"/>
    <w:rsid w:val="00CC7988"/>
    <w:rsid w:val="00CF7A65"/>
    <w:rsid w:val="00E80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D7EF6"/>
  <w15:docId w15:val="{252948F2-FBC4-4DA4-A95D-36E01F85A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350B"/>
    <w:pPr>
      <w:ind w:left="720"/>
      <w:contextualSpacing/>
    </w:pPr>
  </w:style>
  <w:style w:type="paragraph" w:styleId="Sansinterligne">
    <w:name w:val="No Spacing"/>
    <w:uiPriority w:val="1"/>
    <w:qFormat/>
    <w:rsid w:val="00CF7A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D3194-78E1-4FA2-986A-B80E9F345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742</Words>
  <Characters>3632</Characters>
  <Application>Microsoft Office Word</Application>
  <DocSecurity>0</DocSecurity>
  <Lines>103</Lines>
  <Paragraphs>91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Carole</dc:creator>
  <cp:lastModifiedBy>Eric Lavoisy</cp:lastModifiedBy>
  <cp:revision>2</cp:revision>
  <dcterms:created xsi:type="dcterms:W3CDTF">2026-04-30T15:49:00Z</dcterms:created>
  <dcterms:modified xsi:type="dcterms:W3CDTF">2026-04-30T15:49:00Z</dcterms:modified>
</cp:coreProperties>
</file>